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7B" w:rsidRPr="00632435" w:rsidRDefault="003B427B" w:rsidP="000F6635">
      <w:pPr>
        <w:spacing w:after="120" w:line="240" w:lineRule="auto"/>
        <w:rPr>
          <w:b/>
          <w:color w:val="002060"/>
          <w:sz w:val="40"/>
          <w:szCs w:val="40"/>
        </w:rPr>
      </w:pPr>
      <w:r w:rsidRPr="00632435">
        <w:rPr>
          <w:b/>
          <w:color w:val="002060"/>
          <w:sz w:val="40"/>
          <w:szCs w:val="40"/>
        </w:rPr>
        <w:t>The Institute of Medical Sciences at</w:t>
      </w:r>
    </w:p>
    <w:p w:rsidR="001A0C73" w:rsidRPr="00632435" w:rsidRDefault="001A0C73" w:rsidP="00AA5A6E">
      <w:pPr>
        <w:spacing w:after="120" w:line="240" w:lineRule="auto"/>
        <w:rPr>
          <w:b/>
          <w:color w:val="002060"/>
          <w:sz w:val="40"/>
          <w:szCs w:val="40"/>
        </w:rPr>
      </w:pPr>
      <w:r w:rsidRPr="00632435">
        <w:rPr>
          <w:b/>
          <w:color w:val="002060"/>
          <w:sz w:val="40"/>
          <w:szCs w:val="40"/>
        </w:rPr>
        <w:t>Canterbury Christ Church University</w:t>
      </w:r>
      <w:r w:rsidR="00632435" w:rsidRPr="0063243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F2D6F" w:rsidRPr="003B427B" w:rsidRDefault="00632435" w:rsidP="003B427B">
      <w:pPr>
        <w:pStyle w:val="ListParagraph"/>
        <w:numPr>
          <w:ilvl w:val="0"/>
          <w:numId w:val="3"/>
        </w:numPr>
        <w:spacing w:after="120" w:line="240" w:lineRule="auto"/>
        <w:rPr>
          <w:b/>
          <w:color w:val="002060"/>
          <w:sz w:val="40"/>
          <w:szCs w:val="40"/>
        </w:rPr>
      </w:pPr>
      <w:r>
        <w:rPr>
          <w:b/>
          <w:noProof/>
          <w:color w:val="002060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728DD8BE" wp14:editId="46C0D50D">
            <wp:simplePos x="0" y="0"/>
            <wp:positionH relativeFrom="column">
              <wp:posOffset>4000500</wp:posOffset>
            </wp:positionH>
            <wp:positionV relativeFrom="paragraph">
              <wp:posOffset>-1270</wp:posOffset>
            </wp:positionV>
            <wp:extent cx="2562225" cy="1707515"/>
            <wp:effectExtent l="0" t="0" r="9525" b="6985"/>
            <wp:wrapNone/>
            <wp:docPr id="2" name="Picture 2" descr="H:\New Open\Programme Info\Masters\Postgraduate Medical Education at Medway\CCCU Graduation photos\IMG_25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New Open\Programme Info\Masters\Postgraduate Medical Education at Medway\CCCU Graduation photos\IMG_2584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D6F" w:rsidRPr="003B427B">
        <w:rPr>
          <w:b/>
          <w:color w:val="002060"/>
          <w:sz w:val="40"/>
          <w:szCs w:val="40"/>
        </w:rPr>
        <w:t xml:space="preserve">Study opportunities in </w:t>
      </w:r>
    </w:p>
    <w:p w:rsidR="006C0141" w:rsidRDefault="00EC5FD8" w:rsidP="003B427B">
      <w:pPr>
        <w:spacing w:after="120" w:line="240" w:lineRule="auto"/>
        <w:ind w:firstLine="720"/>
        <w:rPr>
          <w:b/>
          <w:color w:val="002060"/>
          <w:sz w:val="40"/>
          <w:szCs w:val="40"/>
        </w:rPr>
      </w:pPr>
      <w:r w:rsidRPr="006F2D6F">
        <w:rPr>
          <w:b/>
          <w:color w:val="002060"/>
          <w:sz w:val="40"/>
          <w:szCs w:val="40"/>
        </w:rPr>
        <w:t>Postgraduate</w:t>
      </w:r>
      <w:r w:rsidR="006F2D6F" w:rsidRPr="006F2D6F">
        <w:rPr>
          <w:b/>
          <w:color w:val="002060"/>
          <w:sz w:val="40"/>
          <w:szCs w:val="40"/>
        </w:rPr>
        <w:t xml:space="preserve"> medical education</w:t>
      </w:r>
    </w:p>
    <w:p w:rsidR="000F6635" w:rsidRDefault="000F6635" w:rsidP="00A965E5">
      <w:pPr>
        <w:spacing w:after="0" w:line="240" w:lineRule="auto"/>
        <w:rPr>
          <w:b/>
          <w:color w:val="002060"/>
          <w:sz w:val="40"/>
          <w:szCs w:val="40"/>
        </w:rPr>
      </w:pPr>
    </w:p>
    <w:p w:rsidR="00AA5A6E" w:rsidRPr="00541DCD" w:rsidRDefault="00AA5A6E" w:rsidP="00A965E5">
      <w:pPr>
        <w:spacing w:after="0" w:line="240" w:lineRule="auto"/>
        <w:rPr>
          <w:color w:val="002060"/>
          <w:sz w:val="28"/>
          <w:szCs w:val="28"/>
        </w:rPr>
      </w:pPr>
      <w:r w:rsidRPr="00541DCD">
        <w:rPr>
          <w:color w:val="002060"/>
          <w:sz w:val="28"/>
          <w:szCs w:val="28"/>
        </w:rPr>
        <w:t>Canterbury Christ Church University is one</w:t>
      </w:r>
    </w:p>
    <w:p w:rsidR="00AA5A6E" w:rsidRPr="00541DCD" w:rsidRDefault="003C6E90" w:rsidP="00A965E5">
      <w:pPr>
        <w:spacing w:after="0" w:line="240" w:lineRule="auto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o</w:t>
      </w:r>
      <w:r w:rsidR="00AA5A6E" w:rsidRPr="00541DCD">
        <w:rPr>
          <w:color w:val="002060"/>
          <w:sz w:val="28"/>
          <w:szCs w:val="28"/>
        </w:rPr>
        <w:t>f</w:t>
      </w:r>
      <w:proofErr w:type="gramEnd"/>
      <w:r w:rsidR="00AA5A6E" w:rsidRPr="00541DCD">
        <w:rPr>
          <w:color w:val="002060"/>
          <w:sz w:val="28"/>
          <w:szCs w:val="28"/>
        </w:rPr>
        <w:t xml:space="preserve"> the leading UK universities for </w:t>
      </w:r>
    </w:p>
    <w:p w:rsidR="00AA5A6E" w:rsidRPr="00541DCD" w:rsidRDefault="00AA5A6E" w:rsidP="00A965E5">
      <w:pPr>
        <w:spacing w:after="0" w:line="240" w:lineRule="auto"/>
        <w:rPr>
          <w:color w:val="002060"/>
          <w:sz w:val="28"/>
          <w:szCs w:val="28"/>
        </w:rPr>
      </w:pPr>
      <w:proofErr w:type="gramStart"/>
      <w:r w:rsidRPr="00541DCD">
        <w:rPr>
          <w:color w:val="002060"/>
          <w:sz w:val="28"/>
          <w:szCs w:val="28"/>
        </w:rPr>
        <w:t>professional</w:t>
      </w:r>
      <w:proofErr w:type="gramEnd"/>
      <w:r w:rsidRPr="00541DCD">
        <w:rPr>
          <w:color w:val="002060"/>
          <w:sz w:val="28"/>
          <w:szCs w:val="28"/>
        </w:rPr>
        <w:t xml:space="preserve"> education and training for</w:t>
      </w:r>
    </w:p>
    <w:p w:rsidR="00AA5A6E" w:rsidRPr="00541DCD" w:rsidRDefault="00AA5A6E" w:rsidP="00A965E5">
      <w:pPr>
        <w:spacing w:after="0" w:line="240" w:lineRule="auto"/>
        <w:rPr>
          <w:color w:val="002060"/>
          <w:sz w:val="28"/>
          <w:szCs w:val="28"/>
        </w:rPr>
      </w:pPr>
      <w:proofErr w:type="gramStart"/>
      <w:r w:rsidRPr="00541DCD">
        <w:rPr>
          <w:color w:val="002060"/>
          <w:sz w:val="28"/>
          <w:szCs w:val="28"/>
        </w:rPr>
        <w:t>the</w:t>
      </w:r>
      <w:proofErr w:type="gramEnd"/>
      <w:r w:rsidRPr="00541DCD">
        <w:rPr>
          <w:color w:val="002060"/>
          <w:sz w:val="28"/>
          <w:szCs w:val="28"/>
        </w:rPr>
        <w:t xml:space="preserve"> health, social care </w:t>
      </w:r>
      <w:r w:rsidR="003B427B">
        <w:rPr>
          <w:color w:val="002060"/>
          <w:sz w:val="28"/>
          <w:szCs w:val="28"/>
        </w:rPr>
        <w:t xml:space="preserve">sector </w:t>
      </w:r>
      <w:r w:rsidRPr="00541DCD">
        <w:rPr>
          <w:color w:val="002060"/>
          <w:sz w:val="28"/>
          <w:szCs w:val="28"/>
        </w:rPr>
        <w:t>and postgraduate</w:t>
      </w:r>
    </w:p>
    <w:p w:rsidR="00AA5A6E" w:rsidRPr="00541DCD" w:rsidRDefault="003B427B" w:rsidP="00A965E5">
      <w:pPr>
        <w:spacing w:after="0" w:line="240" w:lineRule="auto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medicine</w:t>
      </w:r>
      <w:proofErr w:type="gramEnd"/>
      <w:r w:rsidR="00AA5A6E" w:rsidRPr="00541DCD">
        <w:rPr>
          <w:color w:val="002060"/>
          <w:sz w:val="28"/>
          <w:szCs w:val="28"/>
        </w:rPr>
        <w:t>.</w:t>
      </w:r>
    </w:p>
    <w:p w:rsidR="00541DCD" w:rsidRPr="00541DCD" w:rsidRDefault="00541DCD" w:rsidP="00AA5A6E">
      <w:pPr>
        <w:spacing w:after="120" w:line="240" w:lineRule="auto"/>
        <w:rPr>
          <w:color w:val="002060"/>
          <w:sz w:val="16"/>
          <w:szCs w:val="16"/>
        </w:rPr>
      </w:pPr>
    </w:p>
    <w:p w:rsidR="00AA5A6E" w:rsidRDefault="00AA5A6E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Building on our track record of successful innovation, we have developed a </w:t>
      </w:r>
      <w:r w:rsidR="001A0C73">
        <w:rPr>
          <w:sz w:val="24"/>
          <w:szCs w:val="24"/>
        </w:rPr>
        <w:t xml:space="preserve">range of post graduate medical programme </w:t>
      </w:r>
      <w:r w:rsidR="00E00CB3">
        <w:rPr>
          <w:sz w:val="24"/>
          <w:szCs w:val="24"/>
        </w:rPr>
        <w:t>designed to support qu</w:t>
      </w:r>
      <w:r w:rsidR="001A0C73">
        <w:rPr>
          <w:sz w:val="24"/>
          <w:szCs w:val="24"/>
        </w:rPr>
        <w:t>alified medical practitioners develop</w:t>
      </w:r>
      <w:r w:rsidR="00E00CB3">
        <w:rPr>
          <w:sz w:val="24"/>
          <w:szCs w:val="24"/>
        </w:rPr>
        <w:t xml:space="preserve"> and enhancing their career opportunities.</w:t>
      </w:r>
    </w:p>
    <w:p w:rsidR="001A0C73" w:rsidRDefault="001A0C73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These opportunities include:</w:t>
      </w:r>
    </w:p>
    <w:p w:rsidR="001A0C73" w:rsidRPr="000F6635" w:rsidRDefault="001A0C73" w:rsidP="001A0C7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 xml:space="preserve">MCh Minimally Invasive Surgery in Urology </w:t>
      </w:r>
    </w:p>
    <w:p w:rsidR="001A0C73" w:rsidRPr="000F6635" w:rsidRDefault="001A0C73" w:rsidP="001A0C7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MCh Minimally Invasive Surgery in Orthopaedics</w:t>
      </w:r>
    </w:p>
    <w:p w:rsidR="001A0C73" w:rsidRPr="000F6635" w:rsidRDefault="001A0C73" w:rsidP="001A0C7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MCh Minimally Invasive Surgery in General Surgery</w:t>
      </w:r>
    </w:p>
    <w:p w:rsidR="001A0C73" w:rsidRPr="000F6635" w:rsidRDefault="001A0C73" w:rsidP="001A0C7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MCh Minimally Invasive Surgery in Gynaecology</w:t>
      </w:r>
    </w:p>
    <w:p w:rsidR="001A0C73" w:rsidRDefault="001A0C73" w:rsidP="001A0C73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MS</w:t>
      </w:r>
      <w:r w:rsidR="00177619">
        <w:rPr>
          <w:sz w:val="24"/>
          <w:szCs w:val="24"/>
        </w:rPr>
        <w:t>c</w:t>
      </w:r>
      <w:r w:rsidRPr="000F6635">
        <w:rPr>
          <w:sz w:val="24"/>
          <w:szCs w:val="24"/>
        </w:rPr>
        <w:t xml:space="preserve"> in Cardiology</w:t>
      </w:r>
    </w:p>
    <w:p w:rsidR="00632435" w:rsidRPr="000F6635" w:rsidRDefault="00632435" w:rsidP="00632435">
      <w:pPr>
        <w:pStyle w:val="ListParagraph"/>
        <w:numPr>
          <w:ilvl w:val="0"/>
          <w:numId w:val="2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 xml:space="preserve">MCh </w:t>
      </w:r>
      <w:r>
        <w:rPr>
          <w:sz w:val="24"/>
          <w:szCs w:val="24"/>
        </w:rPr>
        <w:t xml:space="preserve">in </w:t>
      </w:r>
      <w:r w:rsidRPr="000F6635">
        <w:rPr>
          <w:sz w:val="24"/>
          <w:szCs w:val="24"/>
        </w:rPr>
        <w:t xml:space="preserve">Otorhinolaryngology </w:t>
      </w:r>
    </w:p>
    <w:p w:rsidR="001A0C73" w:rsidRDefault="001A0C73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Full details of the range o</w:t>
      </w:r>
      <w:r w:rsidR="003B427B">
        <w:rPr>
          <w:sz w:val="24"/>
          <w:szCs w:val="24"/>
        </w:rPr>
        <w:t>f opportunities can be found within the on line postgraduate medical education brochure found on:</w:t>
      </w:r>
      <w:r w:rsidR="00B22B17">
        <w:rPr>
          <w:sz w:val="24"/>
          <w:szCs w:val="24"/>
        </w:rPr>
        <w:t xml:space="preserve"> </w:t>
      </w:r>
      <w:hyperlink r:id="rId7" w:history="1">
        <w:r w:rsidR="00B22B17" w:rsidRPr="00B22B17">
          <w:rPr>
            <w:rStyle w:val="Hyperlink"/>
            <w:rFonts w:cs="Humanist777BT-LightB"/>
          </w:rPr>
          <w:t>www.canterbury.ac.uk/health/pgme</w:t>
        </w:r>
      </w:hyperlink>
      <w:r w:rsidR="00B22B17">
        <w:rPr>
          <w:rFonts w:cs="Humanist777BT-LightB"/>
          <w:color w:val="0000E4"/>
          <w:sz w:val="28"/>
          <w:szCs w:val="28"/>
        </w:rPr>
        <w:tab/>
      </w:r>
    </w:p>
    <w:p w:rsidR="001A0C73" w:rsidRPr="000F6635" w:rsidRDefault="003B427B" w:rsidP="001A0C73">
      <w:p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Our M</w:t>
      </w:r>
      <w:r w:rsidR="001A0C73" w:rsidRPr="000F6635">
        <w:rPr>
          <w:sz w:val="24"/>
          <w:szCs w:val="24"/>
        </w:rPr>
        <w:t xml:space="preserve">asters programmes </w:t>
      </w:r>
      <w:r w:rsidR="001A0C73" w:rsidRPr="006011A2">
        <w:rPr>
          <w:sz w:val="24"/>
          <w:szCs w:val="24"/>
        </w:rPr>
        <w:t xml:space="preserve">are </w:t>
      </w:r>
      <w:r w:rsidR="0051377B" w:rsidRPr="006011A2">
        <w:rPr>
          <w:sz w:val="24"/>
          <w:szCs w:val="24"/>
        </w:rPr>
        <w:t>one of the few programmes in the UK with the option to study a full MCh</w:t>
      </w:r>
      <w:r w:rsidRPr="006011A2">
        <w:rPr>
          <w:sz w:val="24"/>
          <w:szCs w:val="24"/>
        </w:rPr>
        <w:t xml:space="preserve"> in one of five specialities or a full MSc in Cardiology</w:t>
      </w:r>
      <w:r w:rsidR="0051377B" w:rsidRPr="006011A2">
        <w:rPr>
          <w:sz w:val="24"/>
          <w:szCs w:val="24"/>
        </w:rPr>
        <w:t xml:space="preserve"> </w:t>
      </w:r>
      <w:r w:rsidR="001A0C73" w:rsidRPr="006011A2">
        <w:rPr>
          <w:sz w:val="24"/>
          <w:szCs w:val="24"/>
        </w:rPr>
        <w:t>in o</w:t>
      </w:r>
      <w:r w:rsidRPr="006011A2">
        <w:rPr>
          <w:sz w:val="24"/>
          <w:szCs w:val="24"/>
        </w:rPr>
        <w:t xml:space="preserve">ne year. Each division is led by </w:t>
      </w:r>
      <w:r w:rsidR="0051377B" w:rsidRPr="006011A2">
        <w:rPr>
          <w:sz w:val="24"/>
          <w:szCs w:val="24"/>
        </w:rPr>
        <w:t xml:space="preserve">world renowned leaders in the field of advancing </w:t>
      </w:r>
      <w:r w:rsidR="006011A2">
        <w:rPr>
          <w:sz w:val="24"/>
          <w:szCs w:val="24"/>
        </w:rPr>
        <w:t>arthroscopy</w:t>
      </w:r>
      <w:bookmarkStart w:id="0" w:name="_GoBack"/>
      <w:bookmarkEnd w:id="0"/>
      <w:r w:rsidR="006011A2">
        <w:rPr>
          <w:sz w:val="24"/>
          <w:szCs w:val="24"/>
        </w:rPr>
        <w:t xml:space="preserve"> and </w:t>
      </w:r>
      <w:r w:rsidR="0051377B" w:rsidRPr="006011A2">
        <w:rPr>
          <w:sz w:val="24"/>
          <w:szCs w:val="24"/>
        </w:rPr>
        <w:t>l</w:t>
      </w:r>
      <w:r w:rsidRPr="006011A2">
        <w:rPr>
          <w:sz w:val="24"/>
          <w:szCs w:val="24"/>
        </w:rPr>
        <w:t>aparoscopic surgical techniques, Otorhinolaryngology or Cardiology.</w:t>
      </w:r>
    </w:p>
    <w:p w:rsidR="00D16B38" w:rsidRPr="000F6635" w:rsidRDefault="00D16B38" w:rsidP="0051377B">
      <w:p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 xml:space="preserve">The </w:t>
      </w:r>
      <w:r w:rsidR="003B427B" w:rsidRPr="000F6635">
        <w:rPr>
          <w:sz w:val="24"/>
          <w:szCs w:val="24"/>
        </w:rPr>
        <w:t xml:space="preserve">programmes are designed to be </w:t>
      </w:r>
      <w:r w:rsidRPr="000F6635">
        <w:rPr>
          <w:sz w:val="24"/>
          <w:szCs w:val="24"/>
        </w:rPr>
        <w:t xml:space="preserve">flexible </w:t>
      </w:r>
      <w:r w:rsidR="003B427B" w:rsidRPr="000F6635">
        <w:rPr>
          <w:sz w:val="24"/>
          <w:szCs w:val="24"/>
        </w:rPr>
        <w:t>ensuring the education and clinical skills training provided meets the unique needs of individual clinicians</w:t>
      </w:r>
      <w:r w:rsidR="000F6635">
        <w:rPr>
          <w:sz w:val="24"/>
          <w:szCs w:val="24"/>
        </w:rPr>
        <w:t>,</w:t>
      </w:r>
      <w:r w:rsidR="003B427B" w:rsidRPr="000F6635">
        <w:rPr>
          <w:sz w:val="24"/>
          <w:szCs w:val="24"/>
        </w:rPr>
        <w:t xml:space="preserve"> each requiring support tailored to their particular needs. </w:t>
      </w:r>
      <w:r w:rsidR="00B22B17" w:rsidRPr="000F6635">
        <w:rPr>
          <w:sz w:val="24"/>
          <w:szCs w:val="24"/>
        </w:rPr>
        <w:t>The programmes:</w:t>
      </w:r>
    </w:p>
    <w:p w:rsidR="00632435" w:rsidRPr="00632435" w:rsidRDefault="00D16B38" w:rsidP="00632435">
      <w:pPr>
        <w:pStyle w:val="CommentText"/>
        <w:numPr>
          <w:ilvl w:val="0"/>
          <w:numId w:val="4"/>
        </w:numPr>
        <w:spacing w:after="0"/>
        <w:rPr>
          <w:sz w:val="24"/>
          <w:szCs w:val="24"/>
        </w:rPr>
      </w:pPr>
      <w:r w:rsidRPr="000F6635">
        <w:rPr>
          <w:sz w:val="24"/>
          <w:szCs w:val="24"/>
        </w:rPr>
        <w:t>Allow</w:t>
      </w:r>
      <w:r w:rsidR="0051377B" w:rsidRPr="000F6635">
        <w:rPr>
          <w:sz w:val="24"/>
          <w:szCs w:val="24"/>
        </w:rPr>
        <w:t xml:space="preserve"> you to develop your </w:t>
      </w:r>
      <w:r w:rsidR="003B427B" w:rsidRPr="000F6635">
        <w:rPr>
          <w:sz w:val="24"/>
          <w:szCs w:val="24"/>
        </w:rPr>
        <w:t>academic knowledge in</w:t>
      </w:r>
      <w:r w:rsidR="00632435" w:rsidRPr="00632435">
        <w:rPr>
          <w:sz w:val="24"/>
          <w:szCs w:val="24"/>
        </w:rPr>
        <w:t xml:space="preserve"> Cardiology; or your theoretical understanding and practical skills in MIS (specialist modules in either Urology, Orthopaedics, General Surgery; or in Otorhinolaryngology)</w:t>
      </w:r>
    </w:p>
    <w:p w:rsidR="00B22B17" w:rsidRPr="000F6635" w:rsidRDefault="00B22B17" w:rsidP="00A965E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 xml:space="preserve">Are </w:t>
      </w:r>
      <w:r w:rsidR="00D16B38" w:rsidRPr="000F6635">
        <w:rPr>
          <w:sz w:val="24"/>
          <w:szCs w:val="24"/>
        </w:rPr>
        <w:t>taught by</w:t>
      </w:r>
      <w:r w:rsidR="00F97233" w:rsidRPr="000F6635">
        <w:rPr>
          <w:sz w:val="24"/>
          <w:szCs w:val="24"/>
        </w:rPr>
        <w:t xml:space="preserve"> internationally renowned experts </w:t>
      </w:r>
      <w:r w:rsidR="00D16B38" w:rsidRPr="000F6635">
        <w:rPr>
          <w:sz w:val="24"/>
          <w:szCs w:val="24"/>
        </w:rPr>
        <w:t xml:space="preserve">including </w:t>
      </w:r>
      <w:r w:rsidR="001A0C73" w:rsidRPr="000F6635">
        <w:rPr>
          <w:sz w:val="24"/>
          <w:szCs w:val="24"/>
        </w:rPr>
        <w:t xml:space="preserve">Professors Anan Shetty, </w:t>
      </w:r>
      <w:r w:rsidR="00F97233" w:rsidRPr="000F6635">
        <w:rPr>
          <w:sz w:val="24"/>
          <w:szCs w:val="24"/>
        </w:rPr>
        <w:t>Matin Sheri</w:t>
      </w:r>
      <w:r w:rsidR="001A0C73" w:rsidRPr="000F6635">
        <w:rPr>
          <w:sz w:val="24"/>
          <w:szCs w:val="24"/>
        </w:rPr>
        <w:t xml:space="preserve">ff, Hasib Ahmed, </w:t>
      </w:r>
      <w:proofErr w:type="spellStart"/>
      <w:r w:rsidR="001A0C73" w:rsidRPr="000F6635">
        <w:rPr>
          <w:sz w:val="24"/>
          <w:szCs w:val="24"/>
        </w:rPr>
        <w:t>Henk</w:t>
      </w:r>
      <w:proofErr w:type="spellEnd"/>
      <w:r w:rsidR="001A0C73" w:rsidRPr="000F6635">
        <w:rPr>
          <w:sz w:val="24"/>
          <w:szCs w:val="24"/>
        </w:rPr>
        <w:t xml:space="preserve"> </w:t>
      </w:r>
      <w:proofErr w:type="spellStart"/>
      <w:r w:rsidR="001A0C73" w:rsidRPr="000F6635">
        <w:rPr>
          <w:sz w:val="24"/>
          <w:szCs w:val="24"/>
        </w:rPr>
        <w:t>Wegstabel</w:t>
      </w:r>
      <w:proofErr w:type="spellEnd"/>
      <w:r w:rsidR="008536C3" w:rsidRPr="000F6635">
        <w:rPr>
          <w:sz w:val="24"/>
          <w:szCs w:val="24"/>
        </w:rPr>
        <w:t>, Michael Hen</w:t>
      </w:r>
      <w:r w:rsidR="00632435">
        <w:rPr>
          <w:sz w:val="24"/>
          <w:szCs w:val="24"/>
        </w:rPr>
        <w:t>e</w:t>
      </w:r>
      <w:r w:rsidR="008536C3" w:rsidRPr="000F6635">
        <w:rPr>
          <w:sz w:val="24"/>
          <w:szCs w:val="24"/>
        </w:rPr>
        <w:t>in</w:t>
      </w:r>
      <w:r w:rsidR="00EC5FD8" w:rsidRPr="000F6635">
        <w:rPr>
          <w:sz w:val="24"/>
          <w:szCs w:val="24"/>
        </w:rPr>
        <w:t>, Andrew</w:t>
      </w:r>
      <w:r w:rsidR="008536C3" w:rsidRPr="000F6635">
        <w:rPr>
          <w:sz w:val="24"/>
          <w:szCs w:val="24"/>
        </w:rPr>
        <w:t xml:space="preserve"> Owen</w:t>
      </w:r>
      <w:r w:rsidRPr="000F6635">
        <w:rPr>
          <w:sz w:val="24"/>
          <w:szCs w:val="24"/>
        </w:rPr>
        <w:t xml:space="preserve"> </w:t>
      </w:r>
      <w:r w:rsidR="00EC5FD8" w:rsidRPr="000F6635">
        <w:rPr>
          <w:sz w:val="24"/>
          <w:szCs w:val="24"/>
        </w:rPr>
        <w:t>and Rahul</w:t>
      </w:r>
      <w:r w:rsidRPr="000F6635">
        <w:rPr>
          <w:sz w:val="24"/>
          <w:szCs w:val="24"/>
        </w:rPr>
        <w:t xml:space="preserve"> </w:t>
      </w:r>
      <w:proofErr w:type="spellStart"/>
      <w:r w:rsidRPr="000F6635">
        <w:rPr>
          <w:sz w:val="24"/>
          <w:szCs w:val="24"/>
        </w:rPr>
        <w:t>Kanegaonkar</w:t>
      </w:r>
      <w:proofErr w:type="spellEnd"/>
      <w:r w:rsidRPr="000F6635">
        <w:rPr>
          <w:sz w:val="24"/>
          <w:szCs w:val="24"/>
        </w:rPr>
        <w:t>.</w:t>
      </w:r>
    </w:p>
    <w:p w:rsidR="00D16B38" w:rsidRPr="000F6635" w:rsidRDefault="00D16B38" w:rsidP="00A965E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Includes</w:t>
      </w:r>
      <w:r w:rsidR="00B34827" w:rsidRPr="000F6635">
        <w:rPr>
          <w:sz w:val="24"/>
          <w:szCs w:val="24"/>
        </w:rPr>
        <w:t xml:space="preserve"> University-based lectures, seminars, journal clubs</w:t>
      </w:r>
      <w:r w:rsidR="00807A96" w:rsidRPr="000F6635">
        <w:rPr>
          <w:sz w:val="24"/>
          <w:szCs w:val="24"/>
        </w:rPr>
        <w:t xml:space="preserve"> and simulated practical sessions</w:t>
      </w:r>
      <w:r w:rsidR="003C6E90" w:rsidRPr="000F6635">
        <w:rPr>
          <w:sz w:val="24"/>
          <w:szCs w:val="24"/>
        </w:rPr>
        <w:t xml:space="preserve"> at our Medway campus (only 35 minutes from London) </w:t>
      </w:r>
      <w:r w:rsidR="00E00A87" w:rsidRPr="000F6635">
        <w:rPr>
          <w:sz w:val="24"/>
          <w:szCs w:val="24"/>
        </w:rPr>
        <w:t xml:space="preserve">and clinical attachment periods </w:t>
      </w:r>
      <w:r w:rsidR="00B34827" w:rsidRPr="000F6635">
        <w:rPr>
          <w:sz w:val="24"/>
          <w:szCs w:val="24"/>
        </w:rPr>
        <w:t xml:space="preserve">in leading </w:t>
      </w:r>
      <w:r w:rsidR="004C2203" w:rsidRPr="000F6635">
        <w:rPr>
          <w:sz w:val="24"/>
          <w:szCs w:val="24"/>
        </w:rPr>
        <w:t>centres of expertise</w:t>
      </w:r>
      <w:r w:rsidRPr="000F6635">
        <w:rPr>
          <w:sz w:val="24"/>
          <w:szCs w:val="24"/>
        </w:rPr>
        <w:t>;</w:t>
      </w:r>
    </w:p>
    <w:p w:rsidR="00D16B38" w:rsidRPr="000F6635" w:rsidRDefault="00D16B38" w:rsidP="00A965E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P</w:t>
      </w:r>
      <w:r w:rsidR="004C2203" w:rsidRPr="000F6635">
        <w:rPr>
          <w:sz w:val="24"/>
          <w:szCs w:val="24"/>
        </w:rPr>
        <w:t>rovide</w:t>
      </w:r>
      <w:r w:rsidRPr="000F6635">
        <w:rPr>
          <w:sz w:val="24"/>
          <w:szCs w:val="24"/>
        </w:rPr>
        <w:t>s</w:t>
      </w:r>
      <w:r w:rsidR="004C2203" w:rsidRPr="000F6635">
        <w:rPr>
          <w:sz w:val="24"/>
          <w:szCs w:val="24"/>
        </w:rPr>
        <w:t xml:space="preserve"> a clear evidence based approach to common c</w:t>
      </w:r>
      <w:r w:rsidRPr="000F6635">
        <w:rPr>
          <w:sz w:val="24"/>
          <w:szCs w:val="24"/>
        </w:rPr>
        <w:t>linical problems and procedures;</w:t>
      </w:r>
    </w:p>
    <w:p w:rsidR="006B5964" w:rsidRPr="000F6635" w:rsidRDefault="00D16B38" w:rsidP="00A965E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0F6635">
        <w:rPr>
          <w:sz w:val="24"/>
          <w:szCs w:val="24"/>
        </w:rPr>
        <w:t>O</w:t>
      </w:r>
      <w:r w:rsidR="00A965E5" w:rsidRPr="000F6635">
        <w:rPr>
          <w:sz w:val="24"/>
          <w:szCs w:val="24"/>
        </w:rPr>
        <w:t xml:space="preserve">ffers the opportunity to complete a research project based on reading, data collection and </w:t>
      </w:r>
      <w:r w:rsidRPr="000F6635">
        <w:rPr>
          <w:sz w:val="24"/>
          <w:szCs w:val="24"/>
        </w:rPr>
        <w:t>r</w:t>
      </w:r>
      <w:r w:rsidR="00A965E5" w:rsidRPr="000F6635">
        <w:rPr>
          <w:sz w:val="24"/>
          <w:szCs w:val="24"/>
        </w:rPr>
        <w:t>egular discussions with an appointed supervisor</w:t>
      </w:r>
      <w:r w:rsidR="00B22B17" w:rsidRPr="000F6635">
        <w:rPr>
          <w:sz w:val="24"/>
          <w:szCs w:val="24"/>
        </w:rPr>
        <w:t>;</w:t>
      </w:r>
    </w:p>
    <w:p w:rsidR="00632435" w:rsidRPr="00632435" w:rsidRDefault="00632435" w:rsidP="00632435">
      <w:pPr>
        <w:pStyle w:val="ListParagraph"/>
        <w:numPr>
          <w:ilvl w:val="0"/>
          <w:numId w:val="1"/>
        </w:numPr>
        <w:spacing w:after="120" w:line="240" w:lineRule="auto"/>
        <w:rPr>
          <w:sz w:val="24"/>
          <w:szCs w:val="24"/>
        </w:rPr>
      </w:pPr>
      <w:r w:rsidRPr="00632435">
        <w:rPr>
          <w:sz w:val="24"/>
          <w:szCs w:val="24"/>
        </w:rPr>
        <w:lastRenderedPageBreak/>
        <w:t>Offer the opportunity of sponsorship for General Medical Council (GMC) registration through our International Sponsorship Scheme for International Medical Graduates, working under direct supervision of a Senior Clinical Supervisor if clinicians meet the University and GMC criteria.</w:t>
      </w:r>
    </w:p>
    <w:p w:rsidR="00B22B17" w:rsidRDefault="00B22B17" w:rsidP="00B22B17">
      <w:pPr>
        <w:spacing w:after="120" w:line="240" w:lineRule="auto"/>
        <w:rPr>
          <w:sz w:val="24"/>
          <w:szCs w:val="24"/>
        </w:rPr>
      </w:pPr>
    </w:p>
    <w:p w:rsidR="00B22B17" w:rsidRPr="001269BE" w:rsidRDefault="00B22B17" w:rsidP="00B22B17">
      <w:pPr>
        <w:spacing w:after="120" w:line="240" w:lineRule="auto"/>
        <w:rPr>
          <w:b/>
          <w:sz w:val="32"/>
          <w:szCs w:val="32"/>
        </w:rPr>
      </w:pPr>
      <w:r w:rsidRPr="001269BE">
        <w:rPr>
          <w:b/>
          <w:sz w:val="32"/>
          <w:szCs w:val="32"/>
        </w:rPr>
        <w:t>For more detailed information pleas</w:t>
      </w:r>
      <w:r w:rsidR="00EC5FD8">
        <w:rPr>
          <w:b/>
          <w:sz w:val="32"/>
          <w:szCs w:val="32"/>
        </w:rPr>
        <w:t>e link to the following website or contact:</w:t>
      </w:r>
    </w:p>
    <w:p w:rsidR="00B22B17" w:rsidRDefault="00B22B17" w:rsidP="00B22B17">
      <w:pPr>
        <w:spacing w:after="120" w:line="240" w:lineRule="auto"/>
      </w:pPr>
    </w:p>
    <w:p w:rsidR="00EC5FD8" w:rsidRPr="00EC5FD8" w:rsidRDefault="001269BE" w:rsidP="00104E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5FD8">
        <w:rPr>
          <w:rFonts w:cstheme="minorHAnsi"/>
        </w:rPr>
        <w:t xml:space="preserve">For detailed programme information, advice on visa applications, English language support, the application process, fee structure visit </w:t>
      </w:r>
      <w:r w:rsidR="00104E48" w:rsidRPr="00EC5FD8">
        <w:rPr>
          <w:rFonts w:cstheme="minorHAnsi"/>
        </w:rPr>
        <w:t xml:space="preserve">the website below or telephone </w:t>
      </w:r>
      <w:r w:rsidR="00EC5FD8">
        <w:rPr>
          <w:rFonts w:cstheme="minorHAnsi"/>
        </w:rPr>
        <w:t xml:space="preserve">Ms </w:t>
      </w:r>
      <w:r w:rsidR="00104E48" w:rsidRPr="00EC5FD8">
        <w:rPr>
          <w:rFonts w:cstheme="minorHAnsi"/>
        </w:rPr>
        <w:t xml:space="preserve">Allison </w:t>
      </w:r>
      <w:r w:rsidR="00EC5FD8" w:rsidRPr="00EC5FD8">
        <w:rPr>
          <w:rFonts w:cstheme="minorHAnsi"/>
        </w:rPr>
        <w:t xml:space="preserve">Allen, </w:t>
      </w:r>
      <w:r w:rsidR="00EC5FD8" w:rsidRPr="00EC5FD8">
        <w:t>Lead Administrator, Institute of Medical Sciences</w:t>
      </w:r>
    </w:p>
    <w:p w:rsidR="00EC5FD8" w:rsidRDefault="00EC5FD8" w:rsidP="00104E4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269BE" w:rsidRDefault="006011A2" w:rsidP="00EC5F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hyperlink r:id="rId8" w:history="1">
        <w:r w:rsidR="00EC5FD8" w:rsidRPr="008F76EB">
          <w:rPr>
            <w:rStyle w:val="Hyperlink"/>
            <w:rFonts w:cstheme="minorHAnsi"/>
            <w:sz w:val="24"/>
            <w:szCs w:val="24"/>
          </w:rPr>
          <w:t>allison.allen@canterbury.ac.uk</w:t>
        </w:r>
      </w:hyperlink>
      <w:r w:rsidR="00EC5FD8">
        <w:rPr>
          <w:rFonts w:cstheme="minorHAnsi"/>
          <w:sz w:val="24"/>
          <w:szCs w:val="24"/>
        </w:rPr>
        <w:t xml:space="preserve"> or </w:t>
      </w:r>
      <w:r w:rsidR="00104E48" w:rsidRPr="00104E48">
        <w:rPr>
          <w:rFonts w:cstheme="minorHAnsi"/>
          <w:sz w:val="24"/>
          <w:szCs w:val="24"/>
        </w:rPr>
        <w:t>t: +44 (0)1634 894479</w:t>
      </w:r>
      <w:r w:rsidR="00EC5FD8">
        <w:rPr>
          <w:rFonts w:cstheme="minorHAnsi"/>
          <w:sz w:val="24"/>
          <w:szCs w:val="24"/>
        </w:rPr>
        <w:t>)</w:t>
      </w:r>
    </w:p>
    <w:p w:rsidR="00EC5FD8" w:rsidRDefault="00EC5FD8" w:rsidP="00EC5F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C5FD8" w:rsidRDefault="00EC5FD8" w:rsidP="00EC5F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Website</w:t>
      </w:r>
    </w:p>
    <w:p w:rsidR="00EC5FD8" w:rsidRPr="00EC5FD8" w:rsidRDefault="00EC5FD8" w:rsidP="00EC5F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22B17" w:rsidRDefault="006011A2" w:rsidP="00B22B17">
      <w:pPr>
        <w:spacing w:after="120" w:line="240" w:lineRule="auto"/>
        <w:rPr>
          <w:sz w:val="24"/>
          <w:szCs w:val="24"/>
        </w:rPr>
      </w:pPr>
      <w:hyperlink r:id="rId9" w:history="1">
        <w:r w:rsidR="00B22B17" w:rsidRPr="00B22B17">
          <w:rPr>
            <w:rStyle w:val="Hyperlink"/>
            <w:rFonts w:cs="Humanist777BT-LightB"/>
          </w:rPr>
          <w:t>www.canterbury.ac.uk/health/pgme</w:t>
        </w:r>
      </w:hyperlink>
      <w:r w:rsidR="00B22B17" w:rsidRPr="00B22B17">
        <w:rPr>
          <w:rFonts w:cs="Humanist777BT-LightB"/>
          <w:color w:val="0000E4"/>
        </w:rPr>
        <w:tab/>
      </w:r>
      <w:r w:rsidR="00B22B17">
        <w:rPr>
          <w:rFonts w:cs="Humanist777BT-LightB"/>
          <w:color w:val="0000E4"/>
          <w:sz w:val="28"/>
          <w:szCs w:val="28"/>
        </w:rPr>
        <w:tab/>
      </w:r>
    </w:p>
    <w:p w:rsidR="00A965E5" w:rsidRPr="00EC5FD8" w:rsidRDefault="00EC5FD8" w:rsidP="00AA5A6E">
      <w:pPr>
        <w:spacing w:after="120" w:line="240" w:lineRule="auto"/>
        <w:rPr>
          <w:b/>
          <w:sz w:val="24"/>
          <w:szCs w:val="24"/>
        </w:rPr>
      </w:pPr>
      <w:r w:rsidRPr="00EC5FD8">
        <w:rPr>
          <w:b/>
          <w:sz w:val="24"/>
          <w:szCs w:val="24"/>
        </w:rPr>
        <w:t>Or alternative contact</w:t>
      </w:r>
      <w:r w:rsidR="00B22B17" w:rsidRPr="00EC5FD8">
        <w:rPr>
          <w:b/>
          <w:sz w:val="24"/>
          <w:szCs w:val="24"/>
        </w:rPr>
        <w:t>:</w:t>
      </w:r>
    </w:p>
    <w:p w:rsidR="001269BE" w:rsidRPr="00EC5FD8" w:rsidRDefault="001269BE" w:rsidP="00AA5A6E">
      <w:pPr>
        <w:spacing w:after="120" w:line="240" w:lineRule="auto"/>
        <w:rPr>
          <w:b/>
          <w:sz w:val="24"/>
          <w:szCs w:val="24"/>
        </w:rPr>
      </w:pPr>
      <w:r w:rsidRPr="00EC5FD8">
        <w:rPr>
          <w:b/>
          <w:sz w:val="24"/>
          <w:szCs w:val="24"/>
        </w:rPr>
        <w:t>For information regarding clinical aspects of any of the minimally invasive surgery pathways:</w:t>
      </w:r>
    </w:p>
    <w:p w:rsidR="001269BE" w:rsidRDefault="001269BE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Professor Matin Sheriff, MIS Programme Director (all Pathways)</w:t>
      </w:r>
    </w:p>
    <w:p w:rsidR="001269BE" w:rsidRDefault="006011A2" w:rsidP="00AA5A6E">
      <w:pPr>
        <w:spacing w:after="120" w:line="240" w:lineRule="auto"/>
        <w:rPr>
          <w:sz w:val="24"/>
          <w:szCs w:val="24"/>
        </w:rPr>
      </w:pPr>
      <w:hyperlink r:id="rId10" w:history="1">
        <w:r w:rsidR="001269BE" w:rsidRPr="008F76EB">
          <w:rPr>
            <w:rStyle w:val="Hyperlink"/>
            <w:sz w:val="24"/>
            <w:szCs w:val="24"/>
          </w:rPr>
          <w:t>mkm_sheriff@hotmail.com</w:t>
        </w:r>
      </w:hyperlink>
    </w:p>
    <w:p w:rsidR="001269BE" w:rsidRPr="00EC5FD8" w:rsidRDefault="001269BE" w:rsidP="001269BE">
      <w:pPr>
        <w:spacing w:after="120" w:line="240" w:lineRule="auto"/>
        <w:rPr>
          <w:b/>
          <w:sz w:val="24"/>
          <w:szCs w:val="24"/>
        </w:rPr>
      </w:pPr>
      <w:r w:rsidRPr="00EC5FD8">
        <w:rPr>
          <w:b/>
          <w:sz w:val="24"/>
          <w:szCs w:val="24"/>
        </w:rPr>
        <w:t>For information regarding the MSc in Cardiology</w:t>
      </w:r>
    </w:p>
    <w:p w:rsidR="001269BE" w:rsidRDefault="001269BE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Professor Michael Henein, Cardiology Programme Director</w:t>
      </w:r>
    </w:p>
    <w:p w:rsidR="001269BE" w:rsidRDefault="006011A2" w:rsidP="00AA5A6E">
      <w:pPr>
        <w:spacing w:after="120" w:line="240" w:lineRule="auto"/>
        <w:rPr>
          <w:sz w:val="24"/>
          <w:szCs w:val="24"/>
        </w:rPr>
      </w:pPr>
      <w:hyperlink r:id="rId11" w:history="1">
        <w:r w:rsidR="001269BE" w:rsidRPr="008F76EB">
          <w:rPr>
            <w:rStyle w:val="Hyperlink"/>
            <w:sz w:val="24"/>
            <w:szCs w:val="24"/>
          </w:rPr>
          <w:t>henein@googlemail.com</w:t>
        </w:r>
      </w:hyperlink>
    </w:p>
    <w:p w:rsidR="001269BE" w:rsidRPr="00EC5FD8" w:rsidRDefault="001269BE" w:rsidP="001269BE">
      <w:pPr>
        <w:spacing w:after="120" w:line="240" w:lineRule="auto"/>
        <w:rPr>
          <w:b/>
          <w:color w:val="002060"/>
          <w:sz w:val="24"/>
          <w:szCs w:val="24"/>
        </w:rPr>
      </w:pPr>
      <w:r w:rsidRPr="00EC5FD8">
        <w:rPr>
          <w:b/>
          <w:sz w:val="24"/>
          <w:szCs w:val="24"/>
        </w:rPr>
        <w:t>For information regarding the MCh</w:t>
      </w:r>
      <w:r w:rsidRPr="00EC5FD8">
        <w:rPr>
          <w:b/>
          <w:color w:val="002060"/>
          <w:sz w:val="24"/>
          <w:szCs w:val="24"/>
        </w:rPr>
        <w:t xml:space="preserve"> </w:t>
      </w:r>
      <w:r w:rsidRPr="00EC5FD8">
        <w:rPr>
          <w:b/>
          <w:sz w:val="24"/>
          <w:szCs w:val="24"/>
        </w:rPr>
        <w:t xml:space="preserve">in Otorhinolaryngology </w:t>
      </w:r>
    </w:p>
    <w:p w:rsidR="001269BE" w:rsidRDefault="001269BE" w:rsidP="00AA5A6E">
      <w:pPr>
        <w:spacing w:after="120" w:line="240" w:lineRule="auto"/>
        <w:rPr>
          <w:color w:val="002060"/>
          <w:sz w:val="24"/>
          <w:szCs w:val="24"/>
        </w:rPr>
      </w:pPr>
      <w:r>
        <w:rPr>
          <w:sz w:val="24"/>
          <w:szCs w:val="24"/>
        </w:rPr>
        <w:t xml:space="preserve">Mr </w:t>
      </w:r>
      <w:r w:rsidRPr="00B22B17">
        <w:rPr>
          <w:sz w:val="24"/>
          <w:szCs w:val="24"/>
        </w:rPr>
        <w:t xml:space="preserve">Rahul </w:t>
      </w:r>
      <w:proofErr w:type="spellStart"/>
      <w:r w:rsidRPr="00B22B17">
        <w:rPr>
          <w:sz w:val="24"/>
          <w:szCs w:val="24"/>
        </w:rPr>
        <w:t>Kanegaonkar</w:t>
      </w:r>
      <w:proofErr w:type="spellEnd"/>
      <w:r>
        <w:rPr>
          <w:sz w:val="24"/>
          <w:szCs w:val="24"/>
        </w:rPr>
        <w:t xml:space="preserve">, </w:t>
      </w:r>
      <w:r w:rsidRPr="000F6635">
        <w:rPr>
          <w:sz w:val="24"/>
          <w:szCs w:val="24"/>
        </w:rPr>
        <w:t>Otorhinolaryngology Programme Director</w:t>
      </w:r>
    </w:p>
    <w:p w:rsidR="00EC5FD8" w:rsidRDefault="006011A2" w:rsidP="00EC5FD8">
      <w:pPr>
        <w:spacing w:after="120" w:line="240" w:lineRule="auto"/>
        <w:rPr>
          <w:sz w:val="24"/>
          <w:szCs w:val="24"/>
        </w:rPr>
      </w:pPr>
      <w:hyperlink r:id="rId12" w:history="1">
        <w:r w:rsidR="001269BE" w:rsidRPr="008F76EB">
          <w:rPr>
            <w:rStyle w:val="Hyperlink"/>
            <w:sz w:val="24"/>
            <w:szCs w:val="24"/>
          </w:rPr>
          <w:t>rahulkanegaonkar@gmail.com</w:t>
        </w:r>
      </w:hyperlink>
    </w:p>
    <w:p w:rsidR="001269BE" w:rsidRPr="00EC5FD8" w:rsidRDefault="001269BE" w:rsidP="001269BE">
      <w:pPr>
        <w:spacing w:after="120" w:line="240" w:lineRule="auto"/>
        <w:rPr>
          <w:b/>
          <w:sz w:val="24"/>
          <w:szCs w:val="24"/>
        </w:rPr>
      </w:pPr>
      <w:r w:rsidRPr="00EC5FD8">
        <w:rPr>
          <w:b/>
          <w:sz w:val="24"/>
          <w:szCs w:val="24"/>
        </w:rPr>
        <w:t xml:space="preserve">For </w:t>
      </w:r>
      <w:r w:rsidR="00EC5FD8" w:rsidRPr="00EC5FD8">
        <w:rPr>
          <w:b/>
          <w:sz w:val="24"/>
          <w:szCs w:val="24"/>
        </w:rPr>
        <w:t xml:space="preserve">general </w:t>
      </w:r>
      <w:r w:rsidRPr="00EC5FD8">
        <w:rPr>
          <w:b/>
          <w:sz w:val="24"/>
          <w:szCs w:val="24"/>
        </w:rPr>
        <w:t xml:space="preserve">information regarding </w:t>
      </w:r>
      <w:r w:rsidR="00EC5FD8" w:rsidRPr="00EC5FD8">
        <w:rPr>
          <w:b/>
          <w:sz w:val="24"/>
          <w:szCs w:val="24"/>
        </w:rPr>
        <w:t>the Institute of Medial Sciences including research opportunities</w:t>
      </w:r>
    </w:p>
    <w:p w:rsidR="00B22B17" w:rsidRDefault="00B22B17" w:rsidP="00AA5A6E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Mr Peter Milburn, Director of the Institute of Medical Sciences</w:t>
      </w:r>
    </w:p>
    <w:p w:rsidR="00B22B17" w:rsidRDefault="006011A2" w:rsidP="00AA5A6E">
      <w:pPr>
        <w:spacing w:after="120" w:line="240" w:lineRule="auto"/>
        <w:rPr>
          <w:sz w:val="24"/>
          <w:szCs w:val="24"/>
        </w:rPr>
      </w:pPr>
      <w:hyperlink r:id="rId13" w:history="1">
        <w:r w:rsidR="00B22B17" w:rsidRPr="003D4FD3">
          <w:rPr>
            <w:rStyle w:val="Hyperlink"/>
            <w:sz w:val="24"/>
            <w:szCs w:val="24"/>
          </w:rPr>
          <w:t>peter.milburn@canterbury.ac.uk</w:t>
        </w:r>
      </w:hyperlink>
    </w:p>
    <w:p w:rsidR="00C778C9" w:rsidRDefault="00C778C9" w:rsidP="00AA5A6E">
      <w:pPr>
        <w:spacing w:after="120" w:line="240" w:lineRule="auto"/>
        <w:rPr>
          <w:sz w:val="24"/>
          <w:szCs w:val="24"/>
        </w:rPr>
      </w:pPr>
    </w:p>
    <w:p w:rsidR="00C778C9" w:rsidRDefault="00632435" w:rsidP="00AA5A6E">
      <w:pPr>
        <w:spacing w:after="120" w:line="240" w:lineRule="auto"/>
        <w:rPr>
          <w:sz w:val="24"/>
          <w:szCs w:val="24"/>
        </w:rPr>
      </w:pPr>
      <w:r w:rsidRPr="003F3F8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19422" wp14:editId="5A1CD0A4">
                <wp:simplePos x="0" y="0"/>
                <wp:positionH relativeFrom="column">
                  <wp:posOffset>819150</wp:posOffset>
                </wp:positionH>
                <wp:positionV relativeFrom="paragraph">
                  <wp:posOffset>134620</wp:posOffset>
                </wp:positionV>
                <wp:extent cx="4438650" cy="990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435" w:rsidRPr="00B22B17" w:rsidRDefault="00632435" w:rsidP="0063243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Humanist777BT-LightB"/>
                                <w:color w:val="0000E4"/>
                                <w:sz w:val="20"/>
                                <w:szCs w:val="20"/>
                              </w:rPr>
                            </w:pPr>
                            <w:r w:rsidRPr="00B22B17">
                              <w:rPr>
                                <w:rFonts w:cs="Humanist777BT-LightB"/>
                                <w:color w:val="0000E4"/>
                                <w:sz w:val="20"/>
                                <w:szCs w:val="20"/>
                              </w:rPr>
                              <w:t>“</w:t>
                            </w:r>
                            <w:r>
                              <w:rPr>
                                <w:rFonts w:cs="Humanist777BT-LightB"/>
                                <w:color w:val="0000E4"/>
                                <w:sz w:val="20"/>
                                <w:szCs w:val="20"/>
                              </w:rPr>
                              <w:t>The study at Canterbury Christ Church University went beyond my expectations.  I got a lot of experience when I joined Mr Henk Wegstapel in his theatre because he applied all the laparoscopic skills in minimally invasive surgery and I saw them on patients in real life”</w:t>
                            </w:r>
                          </w:p>
                          <w:p w:rsidR="00632435" w:rsidRDefault="00632435" w:rsidP="00632435">
                            <w:pPr>
                              <w:spacing w:after="120" w:line="240" w:lineRule="auto"/>
                            </w:pPr>
                            <w:r>
                              <w:rPr>
                                <w:rFonts w:cs="Humanist777BT-LightB"/>
                                <w:color w:val="000000"/>
                                <w:sz w:val="20"/>
                                <w:szCs w:val="20"/>
                              </w:rPr>
                              <w:t>Dr Mahmood Harden</w:t>
                            </w:r>
                            <w:r w:rsidRPr="00B22B17">
                              <w:rPr>
                                <w:rFonts w:cs="Humanist777BT-LightB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cs="Humanist777BT-LightB"/>
                                <w:color w:val="000000"/>
                                <w:sz w:val="20"/>
                                <w:szCs w:val="20"/>
                              </w:rPr>
                              <w:t>MCh Minimally Invasive Surgery student October 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.5pt;margin-top:10.6pt;width:349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">
                <v:textbox>
                  <w:txbxContent>
                    <w:p w:rsidR="00632435" w:rsidRPr="00B22B17" w:rsidRDefault="00632435" w:rsidP="0063243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Humanist777BT-LightB"/>
                          <w:color w:val="0000E4"/>
                          <w:sz w:val="20"/>
                          <w:szCs w:val="20"/>
                        </w:rPr>
                      </w:pPr>
                      <w:r w:rsidRPr="00B22B17">
                        <w:rPr>
                          <w:rFonts w:cs="Humanist777BT-LightB"/>
                          <w:color w:val="0000E4"/>
                          <w:sz w:val="20"/>
                          <w:szCs w:val="20"/>
                        </w:rPr>
                        <w:t>“</w:t>
                      </w:r>
                      <w:r>
                        <w:rPr>
                          <w:rFonts w:cs="Humanist777BT-LightB"/>
                          <w:color w:val="0000E4"/>
                          <w:sz w:val="20"/>
                          <w:szCs w:val="20"/>
                        </w:rPr>
                        <w:t>The study at Canterbury Christ Church University went beyond my expectations.  I got a lot of experience when I joined Mr Henk Wegstapel in his theatre because he applied all the laparoscopic skills in minimally invasive surgery and I saw them on patients in real life”</w:t>
                      </w:r>
                    </w:p>
                    <w:p w:rsidR="00632435" w:rsidRDefault="00632435" w:rsidP="00632435">
                      <w:pPr>
                        <w:spacing w:after="120" w:line="240" w:lineRule="auto"/>
                      </w:pPr>
                      <w:r>
                        <w:rPr>
                          <w:rFonts w:cs="Humanist777BT-LightB"/>
                          <w:color w:val="000000"/>
                          <w:sz w:val="20"/>
                          <w:szCs w:val="20"/>
                        </w:rPr>
                        <w:t>Dr Mahmood Harden</w:t>
                      </w:r>
                      <w:r w:rsidRPr="00B22B17">
                        <w:rPr>
                          <w:rFonts w:cs="Humanist777BT-LightB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cs="Humanist777BT-LightB"/>
                          <w:color w:val="000000"/>
                          <w:sz w:val="20"/>
                          <w:szCs w:val="20"/>
                        </w:rPr>
                        <w:t>MCh Minimally Invasive Surgery student October 2012</w:t>
                      </w:r>
                    </w:p>
                  </w:txbxContent>
                </v:textbox>
              </v:shape>
            </w:pict>
          </mc:Fallback>
        </mc:AlternateContent>
      </w:r>
    </w:p>
    <w:p w:rsidR="00C778C9" w:rsidRDefault="00C778C9" w:rsidP="00C778C9">
      <w:pPr>
        <w:autoSpaceDE w:val="0"/>
        <w:autoSpaceDN w:val="0"/>
        <w:adjustRightInd w:val="0"/>
        <w:spacing w:after="0" w:line="240" w:lineRule="auto"/>
        <w:rPr>
          <w:rFonts w:ascii="Humanist777BT-LightB" w:hAnsi="Humanist777BT-LightB" w:cs="Humanist777BT-LightB"/>
          <w:color w:val="0000E4"/>
          <w:sz w:val="18"/>
          <w:szCs w:val="18"/>
        </w:rPr>
      </w:pPr>
    </w:p>
    <w:p w:rsidR="00C778C9" w:rsidRDefault="00C778C9" w:rsidP="00C778C9">
      <w:pPr>
        <w:autoSpaceDE w:val="0"/>
        <w:autoSpaceDN w:val="0"/>
        <w:adjustRightInd w:val="0"/>
        <w:spacing w:after="0" w:line="240" w:lineRule="auto"/>
        <w:rPr>
          <w:rFonts w:ascii="Humanist777BT-LightB" w:hAnsi="Humanist777BT-LightB" w:cs="Humanist777BT-LightB"/>
          <w:color w:val="0000E4"/>
          <w:sz w:val="18"/>
          <w:szCs w:val="18"/>
        </w:rPr>
      </w:pPr>
    </w:p>
    <w:p w:rsidR="00C778C9" w:rsidRDefault="00C778C9" w:rsidP="00C778C9">
      <w:pPr>
        <w:autoSpaceDE w:val="0"/>
        <w:autoSpaceDN w:val="0"/>
        <w:adjustRightInd w:val="0"/>
        <w:spacing w:after="0" w:line="240" w:lineRule="auto"/>
        <w:rPr>
          <w:rFonts w:ascii="Humanist777BT-LightB" w:hAnsi="Humanist777BT-LightB" w:cs="Humanist777BT-LightB"/>
          <w:color w:val="0000E4"/>
          <w:sz w:val="18"/>
          <w:szCs w:val="18"/>
        </w:rPr>
      </w:pPr>
    </w:p>
    <w:p w:rsidR="00C778C9" w:rsidRDefault="00C778C9" w:rsidP="00C778C9">
      <w:pPr>
        <w:autoSpaceDE w:val="0"/>
        <w:autoSpaceDN w:val="0"/>
        <w:adjustRightInd w:val="0"/>
        <w:spacing w:after="0" w:line="240" w:lineRule="auto"/>
        <w:rPr>
          <w:rFonts w:ascii="Humanist777BT-LightB" w:hAnsi="Humanist777BT-LightB" w:cs="Humanist777BT-LightB"/>
          <w:color w:val="0000E4"/>
          <w:sz w:val="18"/>
          <w:szCs w:val="18"/>
        </w:rPr>
      </w:pPr>
    </w:p>
    <w:p w:rsidR="00C778C9" w:rsidRDefault="00C778C9" w:rsidP="00C778C9">
      <w:pPr>
        <w:autoSpaceDE w:val="0"/>
        <w:autoSpaceDN w:val="0"/>
        <w:adjustRightInd w:val="0"/>
        <w:spacing w:after="0" w:line="240" w:lineRule="auto"/>
        <w:rPr>
          <w:rFonts w:ascii="Humanist777BT-LightB" w:hAnsi="Humanist777BT-LightB" w:cs="Humanist777BT-LightB"/>
          <w:color w:val="0000E4"/>
          <w:sz w:val="18"/>
          <w:szCs w:val="18"/>
        </w:rPr>
      </w:pPr>
    </w:p>
    <w:sectPr w:rsidR="00C778C9" w:rsidSect="00513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A24"/>
    <w:multiLevelType w:val="hybridMultilevel"/>
    <w:tmpl w:val="7138E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F3766"/>
    <w:multiLevelType w:val="hybridMultilevel"/>
    <w:tmpl w:val="E1982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3925D4"/>
    <w:multiLevelType w:val="hybridMultilevel"/>
    <w:tmpl w:val="A740AEDE"/>
    <w:lvl w:ilvl="0" w:tplc="D46A5C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625D3"/>
    <w:multiLevelType w:val="hybridMultilevel"/>
    <w:tmpl w:val="99888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D9"/>
    <w:rsid w:val="00037297"/>
    <w:rsid w:val="000F6635"/>
    <w:rsid w:val="00104E48"/>
    <w:rsid w:val="001269BE"/>
    <w:rsid w:val="00177619"/>
    <w:rsid w:val="001A0C73"/>
    <w:rsid w:val="001E3770"/>
    <w:rsid w:val="002342A2"/>
    <w:rsid w:val="00271BCE"/>
    <w:rsid w:val="003B427B"/>
    <w:rsid w:val="003C6E90"/>
    <w:rsid w:val="004659BB"/>
    <w:rsid w:val="004C2203"/>
    <w:rsid w:val="0051377B"/>
    <w:rsid w:val="00541DCD"/>
    <w:rsid w:val="005459D5"/>
    <w:rsid w:val="006011A2"/>
    <w:rsid w:val="00632435"/>
    <w:rsid w:val="006B5964"/>
    <w:rsid w:val="006C06D9"/>
    <w:rsid w:val="006F2D6F"/>
    <w:rsid w:val="00807A96"/>
    <w:rsid w:val="008536C3"/>
    <w:rsid w:val="009269F5"/>
    <w:rsid w:val="00A2161A"/>
    <w:rsid w:val="00A965E5"/>
    <w:rsid w:val="00AA5A6E"/>
    <w:rsid w:val="00B22B17"/>
    <w:rsid w:val="00B34827"/>
    <w:rsid w:val="00BE2885"/>
    <w:rsid w:val="00C734A2"/>
    <w:rsid w:val="00C778C9"/>
    <w:rsid w:val="00CB235D"/>
    <w:rsid w:val="00D16B38"/>
    <w:rsid w:val="00E00A87"/>
    <w:rsid w:val="00E00CB3"/>
    <w:rsid w:val="00EC5FD8"/>
    <w:rsid w:val="00EF2364"/>
    <w:rsid w:val="00F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6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7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B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37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.allen@canterbury.ac.uk" TargetMode="External"/><Relationship Id="rId13" Type="http://schemas.openxmlformats.org/officeDocument/2006/relationships/hyperlink" Target="mailto:peter.milburn@canterbury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nterbury.ac.uk/health/pgme" TargetMode="External"/><Relationship Id="rId12" Type="http://schemas.openxmlformats.org/officeDocument/2006/relationships/hyperlink" Target="mailto:rahulkanegaonk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hyperlink" Target="mailto:henein@google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km_sheriff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terbury.ac.uk/health/pg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501F9D02</Template>
  <TotalTime>0</TotalTime>
  <Pages>2</Pages>
  <Words>608</Words>
  <Characters>3468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Christ Church University</Company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kc157</dc:creator>
  <cp:lastModifiedBy>Milburn, Peter (peter.milburn@canterbury.ac.uk)</cp:lastModifiedBy>
  <cp:revision>2</cp:revision>
  <dcterms:created xsi:type="dcterms:W3CDTF">2014-07-28T10:40:00Z</dcterms:created>
  <dcterms:modified xsi:type="dcterms:W3CDTF">2014-07-28T10:40:00Z</dcterms:modified>
</cp:coreProperties>
</file>